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81" w:rsidRPr="007B1781" w:rsidRDefault="00C20D5A" w:rsidP="005F1822">
      <w:pPr>
        <w:keepNext/>
        <w:numPr>
          <w:ilvl w:val="12"/>
          <w:numId w:val="0"/>
        </w:numPr>
        <w:tabs>
          <w:tab w:val="left" w:pos="2268"/>
        </w:tabs>
        <w:spacing w:line="24" w:lineRule="atLeast"/>
        <w:ind w:right="-2"/>
        <w:jc w:val="both"/>
        <w:rPr>
          <w:rFonts w:ascii="Calibri" w:hAnsi="Calibri"/>
          <w:sz w:val="22"/>
          <w:szCs w:val="22"/>
          <w:lang w:val="en-US"/>
        </w:rPr>
      </w:pPr>
      <w:r w:rsidRPr="007B1781">
        <w:rPr>
          <w:rFonts w:ascii="Calibri" w:hAnsi="Calibri"/>
          <w:b/>
          <w:smallCaps/>
          <w:lang w:val="en-US"/>
        </w:rPr>
        <w:t>Contracting authority</w:t>
      </w:r>
      <w:r w:rsidR="00A35FCE" w:rsidRPr="007B1781">
        <w:rPr>
          <w:rFonts w:ascii="Calibri" w:hAnsi="Calibri"/>
          <w:b/>
          <w:smallCaps/>
          <w:lang w:val="en-US"/>
        </w:rPr>
        <w:t>:</w:t>
      </w:r>
      <w:r w:rsidR="00E64681" w:rsidRPr="007B1781">
        <w:rPr>
          <w:rFonts w:ascii="Calibri" w:hAnsi="Calibri"/>
          <w:lang w:val="en-US"/>
        </w:rPr>
        <w:t xml:space="preserve"> </w:t>
      </w:r>
      <w:r w:rsidR="002F64A6">
        <w:rPr>
          <w:rFonts w:ascii="Calibri" w:hAnsi="Calibri"/>
          <w:sz w:val="22"/>
          <w:szCs w:val="22"/>
          <w:lang w:val="hr-HR"/>
        </w:rPr>
        <w:t xml:space="preserve">Cedevita d.o.o., </w:t>
      </w:r>
      <w:r w:rsidR="002F64A6" w:rsidRPr="00D1073C">
        <w:rPr>
          <w:rFonts w:ascii="Calibri" w:hAnsi="Calibri"/>
          <w:sz w:val="22"/>
          <w:szCs w:val="22"/>
          <w:lang w:val="hr-HR"/>
        </w:rPr>
        <w:t>Planinska 15, 10000 Zagreb</w:t>
      </w:r>
      <w:r w:rsidR="002F64A6" w:rsidRPr="00517A9C">
        <w:rPr>
          <w:rFonts w:ascii="Calibri" w:hAnsi="Calibri"/>
          <w:sz w:val="22"/>
          <w:szCs w:val="22"/>
          <w:lang w:val="en-US"/>
        </w:rPr>
        <w:t xml:space="preserve"> </w:t>
      </w:r>
    </w:p>
    <w:p w:rsidR="005F1822" w:rsidRPr="007B1781" w:rsidRDefault="00C20D5A" w:rsidP="005F1822">
      <w:pPr>
        <w:keepNext/>
        <w:numPr>
          <w:ilvl w:val="12"/>
          <w:numId w:val="0"/>
        </w:numPr>
        <w:tabs>
          <w:tab w:val="left" w:pos="2268"/>
        </w:tabs>
        <w:spacing w:line="24" w:lineRule="atLeast"/>
        <w:ind w:right="-2"/>
        <w:jc w:val="both"/>
        <w:rPr>
          <w:rFonts w:ascii="Calibri" w:hAnsi="Calibri"/>
          <w:lang w:val="en-US"/>
        </w:rPr>
      </w:pPr>
      <w:r w:rsidRPr="007B1781">
        <w:rPr>
          <w:rFonts w:ascii="Calibri" w:hAnsi="Calibri"/>
          <w:b/>
          <w:smallCaps/>
          <w:lang w:val="en-US"/>
        </w:rPr>
        <w:t>Subject of procurement</w:t>
      </w:r>
      <w:r w:rsidR="00B920AB" w:rsidRPr="007B1781">
        <w:rPr>
          <w:rFonts w:ascii="Calibri" w:hAnsi="Calibri"/>
          <w:b/>
          <w:lang w:val="en-US"/>
        </w:rPr>
        <w:t>:</w:t>
      </w:r>
      <w:r w:rsidR="00E64681" w:rsidRPr="007B1781">
        <w:rPr>
          <w:rFonts w:ascii="Calibri" w:hAnsi="Calibri"/>
          <w:lang w:val="en-US"/>
        </w:rPr>
        <w:t xml:space="preserve"> </w:t>
      </w:r>
      <w:r w:rsidR="002F64A6">
        <w:rPr>
          <w:rFonts w:ascii="Calibri" w:hAnsi="Calibri"/>
          <w:sz w:val="22"/>
          <w:szCs w:val="22"/>
          <w:lang w:val="en-US"/>
        </w:rPr>
        <w:t xml:space="preserve">Exclusive rights to use a </w:t>
      </w:r>
      <w:r w:rsidR="002B3C8E">
        <w:rPr>
          <w:rFonts w:ascii="Calibri" w:hAnsi="Calibri"/>
          <w:sz w:val="22"/>
          <w:szCs w:val="22"/>
          <w:lang w:val="en-US"/>
        </w:rPr>
        <w:t>technological</w:t>
      </w:r>
      <w:r w:rsidR="002F64A6" w:rsidRPr="002F64A6">
        <w:rPr>
          <w:rFonts w:ascii="Calibri" w:hAnsi="Calibri"/>
          <w:sz w:val="22"/>
          <w:szCs w:val="22"/>
          <w:lang w:val="en-US"/>
        </w:rPr>
        <w:t xml:space="preserve"> solution</w:t>
      </w:r>
      <w:r w:rsidR="002F64A6">
        <w:rPr>
          <w:rFonts w:ascii="Calibri" w:hAnsi="Calibri"/>
          <w:sz w:val="22"/>
          <w:szCs w:val="22"/>
          <w:lang w:val="en-US"/>
        </w:rPr>
        <w:t xml:space="preserve"> for a</w:t>
      </w:r>
      <w:r w:rsidR="002B3C8E">
        <w:rPr>
          <w:rFonts w:ascii="Calibri" w:hAnsi="Calibri"/>
          <w:sz w:val="22"/>
          <w:szCs w:val="22"/>
          <w:lang w:val="en-US"/>
        </w:rPr>
        <w:t xml:space="preserve"> covering cap</w:t>
      </w:r>
      <w:r w:rsidR="002F64A6" w:rsidRPr="002F64A6">
        <w:rPr>
          <w:rFonts w:ascii="Calibri" w:hAnsi="Calibri"/>
          <w:sz w:val="22"/>
          <w:szCs w:val="22"/>
          <w:lang w:val="en-US"/>
        </w:rPr>
        <w:t xml:space="preserve"> and contract research to produce a packaging </w:t>
      </w:r>
      <w:r w:rsidR="002F64A6">
        <w:rPr>
          <w:rFonts w:ascii="Calibri" w:hAnsi="Calibri"/>
          <w:sz w:val="22"/>
          <w:szCs w:val="22"/>
          <w:lang w:val="en-US"/>
        </w:rPr>
        <w:t>prototype</w:t>
      </w:r>
    </w:p>
    <w:p w:rsidR="00C20D5A" w:rsidRPr="007B1781" w:rsidRDefault="00C20D5A" w:rsidP="005F1822">
      <w:pPr>
        <w:keepNext/>
        <w:numPr>
          <w:ilvl w:val="12"/>
          <w:numId w:val="0"/>
        </w:numPr>
        <w:tabs>
          <w:tab w:val="left" w:pos="2268"/>
        </w:tabs>
        <w:spacing w:line="24" w:lineRule="atLeast"/>
        <w:ind w:right="-2"/>
        <w:jc w:val="both"/>
        <w:rPr>
          <w:rFonts w:ascii="Calibri" w:eastAsia="Calibri" w:hAnsi="Calibri"/>
          <w:color w:val="000000"/>
          <w:sz w:val="22"/>
          <w:szCs w:val="22"/>
          <w:lang w:val="en-US"/>
        </w:rPr>
      </w:pPr>
      <w:r w:rsidRPr="002F64A6">
        <w:rPr>
          <w:rFonts w:ascii="Calibri" w:eastAsia="Calibri" w:hAnsi="Calibri"/>
          <w:b/>
          <w:smallCaps/>
          <w:color w:val="000000"/>
          <w:lang w:val="en-US"/>
        </w:rPr>
        <w:t>Publication reference</w:t>
      </w:r>
      <w:r w:rsidR="00B920AB" w:rsidRPr="002F64A6">
        <w:rPr>
          <w:rFonts w:ascii="Calibri" w:eastAsia="Calibri" w:hAnsi="Calibri"/>
          <w:b/>
          <w:color w:val="000000"/>
          <w:lang w:val="en-US"/>
        </w:rPr>
        <w:t>:</w:t>
      </w:r>
      <w:r w:rsidR="00910244" w:rsidRPr="002F64A6">
        <w:rPr>
          <w:rFonts w:ascii="Calibri" w:eastAsia="Calibri" w:hAnsi="Calibri"/>
          <w:color w:val="000000"/>
          <w:lang w:val="en-US"/>
        </w:rPr>
        <w:t xml:space="preserve"> </w:t>
      </w:r>
      <w:r w:rsidRPr="002F64A6">
        <w:rPr>
          <w:rFonts w:ascii="Calibri" w:eastAsia="Calibri" w:hAnsi="Calibri"/>
          <w:color w:val="000000"/>
          <w:sz w:val="22"/>
          <w:szCs w:val="22"/>
          <w:lang w:val="en-US"/>
        </w:rPr>
        <w:t xml:space="preserve">Supplies </w:t>
      </w:r>
      <w:r w:rsidR="002F64A6" w:rsidRPr="002F64A6">
        <w:rPr>
          <w:rFonts w:ascii="Calibri" w:eastAsia="Calibri" w:hAnsi="Calibri"/>
          <w:color w:val="000000"/>
          <w:sz w:val="22"/>
          <w:szCs w:val="22"/>
          <w:lang w:val="en-US"/>
        </w:rPr>
        <w:t>03</w:t>
      </w:r>
      <w:bookmarkStart w:id="0" w:name="_GoBack"/>
      <w:bookmarkEnd w:id="0"/>
    </w:p>
    <w:p w:rsidR="00100435" w:rsidRPr="007B1781" w:rsidRDefault="00100435" w:rsidP="00390437">
      <w:pPr>
        <w:keepNext/>
        <w:numPr>
          <w:ilvl w:val="12"/>
          <w:numId w:val="0"/>
        </w:numPr>
        <w:tabs>
          <w:tab w:val="left" w:pos="2268"/>
        </w:tabs>
        <w:spacing w:line="24" w:lineRule="atLeast"/>
        <w:ind w:right="-2"/>
        <w:rPr>
          <w:rFonts w:ascii="Calibri" w:eastAsia="Calibri" w:hAnsi="Calibri"/>
          <w:color w:val="000000"/>
          <w:sz w:val="22"/>
          <w:szCs w:val="22"/>
          <w:lang w:val="en-US"/>
        </w:rPr>
      </w:pPr>
    </w:p>
    <w:p w:rsidR="00C20D5A" w:rsidRPr="007B1781" w:rsidRDefault="00C20D5A" w:rsidP="00C20D5A">
      <w:pPr>
        <w:pStyle w:val="Heading1"/>
        <w:numPr>
          <w:ilvl w:val="0"/>
          <w:numId w:val="0"/>
        </w:numPr>
        <w:tabs>
          <w:tab w:val="clear" w:pos="532"/>
        </w:tabs>
        <w:spacing w:before="0" w:after="0"/>
        <w:jc w:val="center"/>
        <w:rPr>
          <w:rFonts w:ascii="Calibri" w:hAnsi="Calibri"/>
          <w:sz w:val="40"/>
          <w:szCs w:val="40"/>
          <w:lang w:val="en-US"/>
        </w:rPr>
      </w:pPr>
      <w:r w:rsidRPr="007B1781">
        <w:rPr>
          <w:rFonts w:ascii="Calibri" w:hAnsi="Calibri"/>
          <w:sz w:val="40"/>
          <w:szCs w:val="40"/>
          <w:lang w:val="en-US"/>
        </w:rPr>
        <w:t>TENDER SUBMISSION FORM</w:t>
      </w:r>
    </w:p>
    <w:p w:rsidR="00B920AB" w:rsidRPr="007B1781" w:rsidRDefault="001966D3" w:rsidP="00E623AD">
      <w:pPr>
        <w:jc w:val="both"/>
        <w:rPr>
          <w:rFonts w:ascii="Calibri" w:hAnsi="Calibri"/>
          <w:b/>
          <w:smallCaps/>
          <w:sz w:val="22"/>
          <w:szCs w:val="22"/>
          <w:lang w:val="en-US"/>
        </w:rPr>
      </w:pPr>
      <w:r w:rsidRPr="007B1781">
        <w:rPr>
          <w:rFonts w:ascii="Calibri" w:hAnsi="Calibri"/>
          <w:b/>
          <w:smallCaps/>
          <w:sz w:val="22"/>
          <w:szCs w:val="22"/>
          <w:lang w:val="en-US"/>
        </w:rPr>
        <w:t>1</w:t>
      </w:r>
      <w:r w:rsidR="00B920AB" w:rsidRPr="007B1781">
        <w:rPr>
          <w:rFonts w:ascii="Calibri" w:hAnsi="Calibri"/>
          <w:b/>
          <w:smallCaps/>
          <w:sz w:val="22"/>
          <w:szCs w:val="22"/>
          <w:lang w:val="en-US"/>
        </w:rPr>
        <w:t xml:space="preserve">. </w:t>
      </w:r>
      <w:r w:rsidR="00C20D5A" w:rsidRPr="007B1781">
        <w:rPr>
          <w:rFonts w:ascii="Calibri" w:hAnsi="Calibri"/>
          <w:b/>
          <w:smallCaps/>
          <w:sz w:val="22"/>
          <w:szCs w:val="22"/>
          <w:lang w:val="en-US"/>
        </w:rPr>
        <w:t>Tenderer</w:t>
      </w:r>
      <w:r w:rsidR="00B920AB" w:rsidRPr="007B1781">
        <w:rPr>
          <w:rFonts w:ascii="Calibri" w:hAnsi="Calibri"/>
          <w:b/>
          <w:smallCaps/>
          <w:sz w:val="22"/>
          <w:szCs w:val="22"/>
          <w:lang w:val="en-US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850"/>
        <w:gridCol w:w="4786"/>
      </w:tblGrid>
      <w:tr w:rsidR="00B5201E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01E" w:rsidRPr="007B1781" w:rsidRDefault="00C20D5A" w:rsidP="00A155C9">
            <w:pPr>
              <w:spacing w:line="240" w:lineRule="auto"/>
              <w:rPr>
                <w:rFonts w:ascii="Calibri" w:hAnsi="Calibri"/>
                <w:lang w:val="en-US"/>
              </w:rPr>
            </w:pPr>
            <w:permStart w:id="400969243" w:edGrp="everyone" w:colFirst="1" w:colLast="1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Group of Tenderers (YES/NO)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01E" w:rsidRPr="007B1781" w:rsidRDefault="00B5201E" w:rsidP="00A155C9">
            <w:pPr>
              <w:spacing w:line="240" w:lineRule="auto"/>
              <w:rPr>
                <w:rFonts w:ascii="Calibri" w:hAnsi="Calibri"/>
                <w:lang w:val="en-US"/>
              </w:rPr>
            </w:pPr>
            <w:bookmarkStart w:id="1" w:name="Padajuće1"/>
          </w:p>
        </w:tc>
        <w:bookmarkEnd w:id="1"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01E" w:rsidRPr="007B1781" w:rsidRDefault="00C20D5A" w:rsidP="00F53BC9">
            <w:pPr>
              <w:spacing w:line="240" w:lineRule="auto"/>
              <w:rPr>
                <w:rFonts w:ascii="Calibri" w:hAnsi="Calibri"/>
                <w:lang w:val="en-US"/>
              </w:rPr>
            </w:pPr>
            <w:r w:rsidRPr="007B1781">
              <w:rPr>
                <w:rFonts w:ascii="Calibri" w:hAnsi="Calibri"/>
                <w:sz w:val="18"/>
                <w:szCs w:val="22"/>
                <w:lang w:val="en-US"/>
              </w:rPr>
              <w:t>For answer "YES" Tenderer is required to fill in the form from Appendix 2 of the Documentation</w:t>
            </w:r>
          </w:p>
        </w:tc>
      </w:tr>
      <w:tr w:rsidR="00A155C9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8D0" w:rsidRPr="007B1781" w:rsidRDefault="00C20D5A" w:rsidP="00A61CC0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818510660" w:edGrp="everyone" w:colFirst="1" w:colLast="1"/>
            <w:permEnd w:id="400969243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Tenderer intends to subcontract a part of the Contract to one or more subcontractors (YES/NO)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8D0" w:rsidRPr="007B1781" w:rsidRDefault="00AB48D0" w:rsidP="00A155C9">
            <w:pPr>
              <w:spacing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8D0" w:rsidRPr="007B1781" w:rsidRDefault="00C20D5A" w:rsidP="00F53BC9">
            <w:pPr>
              <w:spacing w:line="240" w:lineRule="auto"/>
              <w:rPr>
                <w:rFonts w:ascii="Calibri" w:hAnsi="Calibri"/>
                <w:lang w:val="en-US"/>
              </w:rPr>
            </w:pPr>
            <w:r w:rsidRPr="007B1781">
              <w:rPr>
                <w:rFonts w:ascii="Calibri" w:hAnsi="Calibri"/>
                <w:sz w:val="18"/>
                <w:szCs w:val="22"/>
                <w:lang w:val="en-US"/>
              </w:rPr>
              <w:t>For answer "YES" Tenderer is required to fill in the form from Appendix 3 of the Documentation</w:t>
            </w: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773408483" w:edGrp="everyone" w:colFirst="1" w:colLast="1"/>
            <w:permEnd w:id="818510660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Name of Tenderer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b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731783814" w:edGrp="everyone" w:colFirst="1" w:colLast="1"/>
            <w:permEnd w:id="773408483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Address of Tenderer</w:t>
            </w:r>
          </w:p>
        </w:tc>
        <w:tc>
          <w:tcPr>
            <w:tcW w:w="5635" w:type="dxa"/>
            <w:gridSpan w:val="2"/>
            <w:tcBorders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keepNext/>
              <w:numPr>
                <w:ilvl w:val="12"/>
                <w:numId w:val="0"/>
              </w:numPr>
              <w:spacing w:before="120" w:line="240" w:lineRule="auto"/>
              <w:rPr>
                <w:rFonts w:ascii="Calibri" w:hAnsi="Calibri"/>
                <w:lang w:val="en-US"/>
              </w:rPr>
            </w:pPr>
            <w:permStart w:id="2073626660" w:edGrp="everyone" w:colFirst="1" w:colLast="1"/>
            <w:permEnd w:id="731783814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PIN</w:t>
            </w:r>
          </w:p>
        </w:tc>
        <w:tc>
          <w:tcPr>
            <w:tcW w:w="5635" w:type="dxa"/>
            <w:gridSpan w:val="2"/>
            <w:tcBorders>
              <w:left w:val="nil"/>
              <w:right w:val="nil"/>
            </w:tcBorders>
          </w:tcPr>
          <w:p w:rsidR="00C20D5A" w:rsidRPr="007B1781" w:rsidRDefault="00C20D5A" w:rsidP="00C20D5A">
            <w:pPr>
              <w:keepNext/>
              <w:numPr>
                <w:ilvl w:val="12"/>
                <w:numId w:val="0"/>
              </w:num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923561125" w:edGrp="everyone" w:colFirst="1" w:colLast="1"/>
            <w:permEnd w:id="2073626660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IBAN</w:t>
            </w:r>
          </w:p>
        </w:tc>
        <w:tc>
          <w:tcPr>
            <w:tcW w:w="5635" w:type="dxa"/>
            <w:gridSpan w:val="2"/>
            <w:tcBorders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2F64A6" w:rsidTr="002F64A6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2F64A6" w:rsidRPr="00A2560C" w:rsidRDefault="002F64A6" w:rsidP="00C539B5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permStart w:id="1438350349" w:edGrp="everyone" w:colFirst="1" w:colLast="1"/>
            <w:permEnd w:id="923561125"/>
            <w:proofErr w:type="spellStart"/>
            <w:r>
              <w:rPr>
                <w:rFonts w:ascii="Calibri" w:hAnsi="Calibri"/>
                <w:sz w:val="22"/>
                <w:szCs w:val="22"/>
                <w:lang w:val="hr-HR"/>
              </w:rPr>
              <w:t>A</w:t>
            </w:r>
            <w:r w:rsidRPr="002F64A6">
              <w:rPr>
                <w:rFonts w:ascii="Calibri" w:hAnsi="Calibri"/>
                <w:sz w:val="22"/>
                <w:szCs w:val="22"/>
                <w:lang w:val="hr-HR"/>
              </w:rPr>
              <w:t>uthorized</w:t>
            </w:r>
            <w:proofErr w:type="spellEnd"/>
            <w:r w:rsidRPr="002F64A6">
              <w:rPr>
                <w:rFonts w:ascii="Calibri" w:hAnsi="Calibri"/>
                <w:sz w:val="22"/>
                <w:szCs w:val="22"/>
                <w:lang w:val="hr-HR"/>
              </w:rPr>
              <w:t xml:space="preserve">  </w:t>
            </w:r>
            <w:proofErr w:type="spellStart"/>
            <w:r w:rsidRPr="002F64A6">
              <w:rPr>
                <w:rFonts w:ascii="Calibri" w:hAnsi="Calibri"/>
                <w:sz w:val="22"/>
                <w:szCs w:val="22"/>
                <w:lang w:val="hr-HR"/>
              </w:rPr>
              <w:t>representative</w:t>
            </w:r>
            <w:proofErr w:type="spellEnd"/>
          </w:p>
        </w:tc>
        <w:tc>
          <w:tcPr>
            <w:tcW w:w="5636" w:type="dxa"/>
            <w:gridSpan w:val="2"/>
            <w:tcBorders>
              <w:left w:val="nil"/>
              <w:right w:val="nil"/>
            </w:tcBorders>
          </w:tcPr>
          <w:p w:rsidR="002F64A6" w:rsidRDefault="002F64A6" w:rsidP="00C539B5"/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Tenderer is in VAT system (YES/NO)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  <w:vAlign w:val="bottom"/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171908624" w:edGrp="everyone" w:colFirst="1" w:colLast="1"/>
            <w:permEnd w:id="1438350349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Mailing address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1073628075" w:edGrp="everyone" w:colFirst="1" w:colLast="1"/>
            <w:permEnd w:id="171908624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Contact person of Tenderer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27206894" w:edGrp="everyone" w:colFirst="1" w:colLast="1"/>
            <w:permEnd w:id="1073628075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1853845797" w:edGrp="everyone" w:colFirst="1" w:colLast="1"/>
            <w:permEnd w:id="27206894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2F64A6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363477656" w:edGrp="everyone" w:colFirst="1" w:colLast="1"/>
            <w:permEnd w:id="1853845797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permEnd w:id="363477656"/>
    </w:tbl>
    <w:p w:rsidR="004F3699" w:rsidRPr="007B1781" w:rsidRDefault="004F3699" w:rsidP="00E623AD">
      <w:pPr>
        <w:spacing w:before="120"/>
        <w:jc w:val="both"/>
        <w:rPr>
          <w:rFonts w:ascii="Calibri" w:hAnsi="Calibri"/>
          <w:b/>
          <w:smallCaps/>
          <w:sz w:val="22"/>
          <w:szCs w:val="22"/>
          <w:lang w:val="en-US"/>
        </w:rPr>
      </w:pPr>
    </w:p>
    <w:p w:rsidR="00E56D74" w:rsidRPr="007B1781" w:rsidRDefault="001966D3" w:rsidP="00E623AD">
      <w:pPr>
        <w:spacing w:before="120"/>
        <w:jc w:val="both"/>
        <w:rPr>
          <w:rFonts w:ascii="Calibri" w:hAnsi="Calibri"/>
          <w:b/>
          <w:smallCaps/>
          <w:sz w:val="22"/>
          <w:szCs w:val="22"/>
          <w:lang w:val="en-US"/>
        </w:rPr>
      </w:pPr>
      <w:r w:rsidRPr="007B1781">
        <w:rPr>
          <w:rFonts w:ascii="Calibri" w:hAnsi="Calibri"/>
          <w:b/>
          <w:smallCaps/>
          <w:sz w:val="22"/>
          <w:szCs w:val="22"/>
          <w:lang w:val="en-US"/>
        </w:rPr>
        <w:t>2</w:t>
      </w:r>
      <w:r w:rsidR="00AB48D0" w:rsidRPr="007B1781">
        <w:rPr>
          <w:rFonts w:ascii="Calibri" w:hAnsi="Calibri"/>
          <w:b/>
          <w:smallCaps/>
          <w:sz w:val="22"/>
          <w:szCs w:val="22"/>
          <w:lang w:val="en-US"/>
        </w:rPr>
        <w:t xml:space="preserve">. </w:t>
      </w:r>
      <w:r w:rsidR="00C20D5A" w:rsidRPr="007B1781">
        <w:rPr>
          <w:rFonts w:ascii="Calibri" w:hAnsi="Calibri"/>
          <w:b/>
          <w:smallCaps/>
          <w:sz w:val="22"/>
          <w:szCs w:val="22"/>
          <w:lang w:val="en-US"/>
        </w:rPr>
        <w:t>Information about the tender</w:t>
      </w:r>
      <w:r w:rsidR="00AB48D0" w:rsidRPr="007B1781">
        <w:rPr>
          <w:rFonts w:ascii="Calibri" w:hAnsi="Calibri"/>
          <w:b/>
          <w:smallCaps/>
          <w:sz w:val="22"/>
          <w:szCs w:val="22"/>
          <w:lang w:val="en-US"/>
        </w:rPr>
        <w:t>: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087"/>
      </w:tblGrid>
      <w:tr w:rsidR="00C20D5A" w:rsidRPr="007B1781" w:rsidTr="00190C91">
        <w:trPr>
          <w:trHeight w:val="359"/>
          <w:jc w:val="center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100435" w:rsidP="00100435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 xml:space="preserve">Validity </w:t>
            </w:r>
            <w:r w:rsidR="00C20D5A" w:rsidRPr="007B1781">
              <w:rPr>
                <w:rFonts w:ascii="Calibri" w:hAnsi="Calibri"/>
                <w:sz w:val="22"/>
                <w:szCs w:val="22"/>
                <w:lang w:val="en-US"/>
              </w:rPr>
              <w:t>period of the offer</w:t>
            </w:r>
          </w:p>
        </w:tc>
        <w:tc>
          <w:tcPr>
            <w:tcW w:w="5087" w:type="dxa"/>
            <w:tcBorders>
              <w:top w:val="nil"/>
              <w:left w:val="nil"/>
              <w:right w:val="nil"/>
            </w:tcBorders>
          </w:tcPr>
          <w:p w:rsidR="00C20D5A" w:rsidRPr="007B1781" w:rsidRDefault="007B1781" w:rsidP="007B1781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90</w:t>
            </w:r>
            <w:r w:rsidR="00C20D5A" w:rsidRPr="007B1781">
              <w:rPr>
                <w:rFonts w:ascii="Calibri" w:hAnsi="Calibri"/>
                <w:sz w:val="22"/>
                <w:szCs w:val="22"/>
                <w:lang w:val="en-US"/>
              </w:rPr>
              <w:t xml:space="preserve"> (</w:t>
            </w:r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ninety</w:t>
            </w:r>
            <w:r w:rsidR="00C20D5A" w:rsidRPr="007B1781">
              <w:rPr>
                <w:rFonts w:ascii="Calibri" w:hAnsi="Calibri"/>
                <w:sz w:val="22"/>
                <w:szCs w:val="22"/>
                <w:lang w:val="en-US"/>
              </w:rPr>
              <w:t xml:space="preserve">) days from the deadline for submission of </w:t>
            </w:r>
            <w:r w:rsidR="00100435" w:rsidRPr="007B1781">
              <w:rPr>
                <w:rFonts w:ascii="Calibri" w:hAnsi="Calibri"/>
                <w:sz w:val="22"/>
                <w:szCs w:val="22"/>
                <w:lang w:val="en-US"/>
              </w:rPr>
              <w:t>offers</w:t>
            </w:r>
          </w:p>
        </w:tc>
      </w:tr>
      <w:tr w:rsidR="00744D65" w:rsidRPr="007B1781" w:rsidTr="00744D65">
        <w:trPr>
          <w:trHeight w:val="359"/>
          <w:jc w:val="center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744D65" w:rsidRPr="007B1781" w:rsidRDefault="00C20D5A" w:rsidP="00482136">
            <w:pPr>
              <w:spacing w:before="120" w:line="240" w:lineRule="auto"/>
              <w:rPr>
                <w:rFonts w:ascii="Calibri" w:hAnsi="Calibri"/>
                <w:sz w:val="22"/>
                <w:szCs w:val="22"/>
                <w:lang w:val="en-US"/>
              </w:rPr>
            </w:pPr>
            <w:permStart w:id="1348100574" w:edGrp="everyone" w:colFirst="1" w:colLast="1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Currency in which the price is expressed</w:t>
            </w:r>
          </w:p>
        </w:tc>
        <w:tc>
          <w:tcPr>
            <w:tcW w:w="5087" w:type="dxa"/>
            <w:tcBorders>
              <w:top w:val="nil"/>
              <w:left w:val="nil"/>
              <w:right w:val="nil"/>
            </w:tcBorders>
            <w:vAlign w:val="bottom"/>
          </w:tcPr>
          <w:p w:rsidR="00744D65" w:rsidRPr="007B1781" w:rsidRDefault="00744D65" w:rsidP="00201A85">
            <w:pPr>
              <w:tabs>
                <w:tab w:val="right" w:pos="1451"/>
              </w:tabs>
              <w:spacing w:before="120" w:line="240" w:lineRule="auto"/>
              <w:rPr>
                <w:rFonts w:ascii="Calibri" w:hAnsi="Calibri"/>
                <w:b/>
                <w:lang w:val="en-US"/>
              </w:rPr>
            </w:pPr>
          </w:p>
        </w:tc>
      </w:tr>
      <w:tr w:rsidR="00C20D5A" w:rsidRPr="007B1781" w:rsidTr="00744D65">
        <w:trPr>
          <w:trHeight w:val="359"/>
          <w:jc w:val="center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sz w:val="22"/>
                <w:szCs w:val="22"/>
                <w:lang w:val="en-US"/>
              </w:rPr>
            </w:pPr>
            <w:permStart w:id="1106460971" w:edGrp="everyone" w:colFirst="1" w:colLast="1"/>
            <w:permEnd w:id="1348100574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Price of the offer (VAT excluded)</w:t>
            </w:r>
          </w:p>
        </w:tc>
        <w:tc>
          <w:tcPr>
            <w:tcW w:w="5087" w:type="dxa"/>
            <w:tcBorders>
              <w:top w:val="nil"/>
              <w:left w:val="nil"/>
              <w:right w:val="nil"/>
            </w:tcBorders>
            <w:vAlign w:val="bottom"/>
          </w:tcPr>
          <w:p w:rsidR="00C20D5A" w:rsidRPr="007B1781" w:rsidRDefault="00C20D5A" w:rsidP="00C20D5A">
            <w:pPr>
              <w:tabs>
                <w:tab w:val="right" w:pos="1451"/>
              </w:tabs>
              <w:spacing w:before="120" w:line="240" w:lineRule="auto"/>
              <w:rPr>
                <w:rFonts w:ascii="Calibri" w:hAnsi="Calibri"/>
                <w:b/>
                <w:lang w:val="en-US"/>
              </w:rPr>
            </w:pPr>
          </w:p>
        </w:tc>
      </w:tr>
      <w:tr w:rsidR="00C20D5A" w:rsidRPr="007B1781" w:rsidTr="00744D65">
        <w:trPr>
          <w:trHeight w:val="359"/>
          <w:jc w:val="center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899634893" w:edGrp="everyone" w:colFirst="1" w:colLast="1"/>
            <w:permEnd w:id="1106460971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 xml:space="preserve">VAT amount 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5A" w:rsidRPr="007B1781" w:rsidRDefault="00C20D5A" w:rsidP="00C20D5A">
            <w:pPr>
              <w:tabs>
                <w:tab w:val="right" w:pos="1451"/>
              </w:tabs>
              <w:spacing w:before="120" w:line="240" w:lineRule="auto"/>
              <w:rPr>
                <w:rFonts w:ascii="Calibri" w:hAnsi="Calibri"/>
                <w:lang w:val="en-US"/>
              </w:rPr>
            </w:pPr>
          </w:p>
        </w:tc>
      </w:tr>
      <w:tr w:rsidR="00C20D5A" w:rsidRPr="007B1781" w:rsidTr="00744D65">
        <w:trPr>
          <w:trHeight w:val="359"/>
          <w:jc w:val="center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C20D5A" w:rsidRPr="007B1781" w:rsidRDefault="00C20D5A" w:rsidP="00C20D5A">
            <w:pPr>
              <w:spacing w:before="120" w:line="240" w:lineRule="auto"/>
              <w:rPr>
                <w:rFonts w:ascii="Calibri" w:hAnsi="Calibri"/>
                <w:lang w:val="en-US"/>
              </w:rPr>
            </w:pPr>
            <w:permStart w:id="2133219533" w:edGrp="everyone" w:colFirst="1" w:colLast="1"/>
            <w:permEnd w:id="899634893"/>
            <w:r w:rsidRPr="007B1781">
              <w:rPr>
                <w:rFonts w:ascii="Calibri" w:hAnsi="Calibri"/>
                <w:sz w:val="22"/>
                <w:szCs w:val="22"/>
                <w:lang w:val="en-US"/>
              </w:rPr>
              <w:t>Total price (VAT included)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0D5A" w:rsidRPr="007B1781" w:rsidRDefault="00C20D5A" w:rsidP="00C20D5A">
            <w:pPr>
              <w:tabs>
                <w:tab w:val="right" w:pos="1451"/>
              </w:tabs>
              <w:spacing w:before="120" w:line="240" w:lineRule="auto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permEnd w:id="2133219533"/>
    </w:tbl>
    <w:p w:rsidR="00100435" w:rsidRPr="007B1781" w:rsidRDefault="00100435" w:rsidP="00F44E88">
      <w:pPr>
        <w:spacing w:line="240" w:lineRule="auto"/>
        <w:jc w:val="both"/>
        <w:rPr>
          <w:rFonts w:ascii="Calibri" w:eastAsia="SimSun" w:hAnsi="Calibri"/>
          <w:sz w:val="22"/>
          <w:szCs w:val="22"/>
          <w:lang w:val="en-US" w:eastAsia="zh-CN"/>
        </w:rPr>
      </w:pPr>
    </w:p>
    <w:p w:rsidR="006D7424" w:rsidRPr="007B1781" w:rsidRDefault="00100435" w:rsidP="00F44E88">
      <w:pPr>
        <w:spacing w:line="240" w:lineRule="auto"/>
        <w:jc w:val="both"/>
        <w:rPr>
          <w:rFonts w:ascii="Calibri" w:eastAsia="SimSun" w:hAnsi="Calibri"/>
          <w:sz w:val="22"/>
          <w:szCs w:val="22"/>
          <w:lang w:val="en-US" w:eastAsia="zh-CN"/>
        </w:rPr>
      </w:pPr>
      <w:r w:rsidRPr="007B1781">
        <w:rPr>
          <w:rFonts w:ascii="Calibri" w:eastAsia="SimSun" w:hAnsi="Calibri"/>
          <w:sz w:val="22"/>
          <w:szCs w:val="22"/>
          <w:lang w:val="en-US" w:eastAsia="zh-CN"/>
        </w:rPr>
        <w:t xml:space="preserve">With his signature Tenderer declares that he is familiar with the entire </w:t>
      </w:r>
      <w:r w:rsidR="008438E6">
        <w:rPr>
          <w:rFonts w:ascii="Calibri" w:eastAsia="SimSun" w:hAnsi="Calibri"/>
          <w:sz w:val="22"/>
          <w:szCs w:val="22"/>
          <w:lang w:val="en-US" w:eastAsia="zh-CN"/>
        </w:rPr>
        <w:t>Procurement</w:t>
      </w:r>
      <w:r w:rsidRPr="007B1781">
        <w:rPr>
          <w:rFonts w:ascii="Calibri" w:eastAsia="SimSun" w:hAnsi="Calibri"/>
          <w:sz w:val="22"/>
          <w:szCs w:val="22"/>
          <w:lang w:val="en-US" w:eastAsia="zh-CN"/>
        </w:rPr>
        <w:t xml:space="preserve"> documentation based on which he offers the subject of the procurement and that he has no legal ground for a complaint due to unfamiliarity of the </w:t>
      </w:r>
      <w:r w:rsidR="008438E6">
        <w:rPr>
          <w:rFonts w:ascii="Calibri" w:eastAsia="SimSun" w:hAnsi="Calibri"/>
          <w:sz w:val="22"/>
          <w:szCs w:val="22"/>
          <w:lang w:val="en-US" w:eastAsia="zh-CN"/>
        </w:rPr>
        <w:t>Procurement</w:t>
      </w:r>
      <w:r w:rsidRPr="007B1781">
        <w:rPr>
          <w:rFonts w:ascii="Calibri" w:eastAsia="SimSun" w:hAnsi="Calibri"/>
          <w:sz w:val="22"/>
          <w:szCs w:val="22"/>
          <w:lang w:val="en-US" w:eastAsia="zh-CN"/>
        </w:rPr>
        <w:t xml:space="preserve"> documentation</w:t>
      </w:r>
      <w:r w:rsidR="00CE4904" w:rsidRPr="007B1781">
        <w:rPr>
          <w:rFonts w:ascii="Calibri" w:eastAsia="SimSun" w:hAnsi="Calibri"/>
          <w:sz w:val="22"/>
          <w:szCs w:val="22"/>
          <w:lang w:val="en-US" w:eastAsia="zh-CN"/>
        </w:rPr>
        <w:t>.</w:t>
      </w:r>
    </w:p>
    <w:p w:rsidR="006D7424" w:rsidRPr="007B1781" w:rsidRDefault="006D7424" w:rsidP="00F44E88">
      <w:pPr>
        <w:spacing w:line="240" w:lineRule="auto"/>
        <w:jc w:val="both"/>
        <w:rPr>
          <w:rFonts w:ascii="Calibri" w:hAnsi="Calibri"/>
          <w:sz w:val="16"/>
          <w:szCs w:val="16"/>
          <w:lang w:val="en-US"/>
        </w:rPr>
      </w:pPr>
    </w:p>
    <w:p w:rsidR="00A35FCE" w:rsidRPr="007B1781" w:rsidRDefault="005D2252" w:rsidP="005D2252">
      <w:pPr>
        <w:tabs>
          <w:tab w:val="center" w:pos="7088"/>
        </w:tabs>
        <w:jc w:val="center"/>
        <w:rPr>
          <w:rFonts w:ascii="Calibri" w:hAnsi="Calibri"/>
          <w:sz w:val="22"/>
          <w:szCs w:val="22"/>
          <w:lang w:val="en-US"/>
        </w:rPr>
      </w:pPr>
      <w:r w:rsidRPr="007B1781">
        <w:rPr>
          <w:rFonts w:ascii="Calibri" w:hAnsi="Calibri"/>
          <w:sz w:val="22"/>
          <w:szCs w:val="22"/>
          <w:lang w:val="en-US"/>
        </w:rPr>
        <w:tab/>
      </w:r>
      <w:r w:rsidR="00100435" w:rsidRPr="007B1781">
        <w:rPr>
          <w:rFonts w:ascii="Calibri" w:hAnsi="Calibri"/>
          <w:sz w:val="22"/>
          <w:szCs w:val="22"/>
          <w:lang w:val="en-US"/>
        </w:rPr>
        <w:t>TENDERER</w:t>
      </w:r>
    </w:p>
    <w:p w:rsidR="00F44E88" w:rsidRPr="007B1781" w:rsidRDefault="00F44E88" w:rsidP="005D2252">
      <w:pPr>
        <w:tabs>
          <w:tab w:val="center" w:pos="7088"/>
        </w:tabs>
        <w:jc w:val="center"/>
        <w:rPr>
          <w:rFonts w:ascii="Calibri" w:hAnsi="Calibri"/>
          <w:sz w:val="16"/>
          <w:szCs w:val="16"/>
          <w:lang w:val="en-US"/>
        </w:rPr>
      </w:pPr>
    </w:p>
    <w:p w:rsidR="00A35FCE" w:rsidRPr="007B1781" w:rsidRDefault="00100435" w:rsidP="000C562A">
      <w:pPr>
        <w:tabs>
          <w:tab w:val="left" w:pos="3315"/>
          <w:tab w:val="left" w:pos="5670"/>
          <w:tab w:val="center" w:pos="7088"/>
        </w:tabs>
        <w:rPr>
          <w:rFonts w:ascii="Calibri" w:hAnsi="Calibri"/>
          <w:sz w:val="16"/>
          <w:szCs w:val="16"/>
          <w:lang w:val="en-US"/>
        </w:rPr>
      </w:pPr>
      <w:r w:rsidRPr="007B1781">
        <w:rPr>
          <w:rFonts w:ascii="Calibri" w:hAnsi="Calibri"/>
          <w:sz w:val="22"/>
          <w:szCs w:val="22"/>
          <w:lang w:val="en-US"/>
        </w:rPr>
        <w:t>Date</w:t>
      </w:r>
      <w:r w:rsidR="00A35FCE" w:rsidRPr="007B1781">
        <w:rPr>
          <w:rFonts w:ascii="Calibri" w:hAnsi="Calibri"/>
          <w:sz w:val="22"/>
          <w:szCs w:val="22"/>
          <w:lang w:val="en-US"/>
        </w:rPr>
        <w:t>:</w:t>
      </w:r>
      <w:r w:rsidR="00503D31" w:rsidRPr="007B1781">
        <w:rPr>
          <w:rFonts w:ascii="Calibri" w:hAnsi="Calibri"/>
          <w:sz w:val="22"/>
          <w:szCs w:val="22"/>
          <w:lang w:val="en-US"/>
        </w:rPr>
        <w:t xml:space="preserve">   </w:t>
      </w:r>
      <w:r w:rsidR="00A35FCE" w:rsidRPr="007B1781">
        <w:rPr>
          <w:rFonts w:ascii="Calibri" w:hAnsi="Calibri"/>
          <w:sz w:val="22"/>
          <w:szCs w:val="22"/>
          <w:lang w:val="en-US"/>
        </w:rPr>
        <w:tab/>
      </w:r>
      <w:r w:rsidR="000C562A" w:rsidRPr="007B1781">
        <w:rPr>
          <w:rFonts w:ascii="Calibri" w:hAnsi="Calibri"/>
          <w:sz w:val="22"/>
          <w:szCs w:val="22"/>
          <w:lang w:val="en-US"/>
        </w:rPr>
        <w:t>M.P.</w:t>
      </w:r>
      <w:r w:rsidR="000C562A" w:rsidRPr="007B1781">
        <w:rPr>
          <w:rFonts w:ascii="Calibri" w:hAnsi="Calibri"/>
          <w:sz w:val="22"/>
          <w:szCs w:val="22"/>
          <w:lang w:val="en-US"/>
        </w:rPr>
        <w:tab/>
      </w:r>
      <w:r w:rsidR="00A35FCE" w:rsidRPr="007B1781">
        <w:rPr>
          <w:rFonts w:ascii="Calibri" w:hAnsi="Calibri"/>
          <w:sz w:val="22"/>
          <w:szCs w:val="22"/>
          <w:lang w:val="en-US"/>
        </w:rPr>
        <w:tab/>
        <w:t>____________________________</w:t>
      </w:r>
    </w:p>
    <w:p w:rsidR="005B6886" w:rsidRPr="007B1781" w:rsidRDefault="00A2560C" w:rsidP="00A35FCE">
      <w:pPr>
        <w:tabs>
          <w:tab w:val="left" w:pos="5670"/>
          <w:tab w:val="center" w:pos="7088"/>
        </w:tabs>
        <w:rPr>
          <w:rFonts w:ascii="Calibri" w:hAnsi="Calibri"/>
          <w:sz w:val="22"/>
          <w:szCs w:val="22"/>
          <w:lang w:val="en-US"/>
        </w:rPr>
      </w:pPr>
      <w:r w:rsidRPr="007B1781">
        <w:rPr>
          <w:rFonts w:ascii="Calibri" w:hAnsi="Calibri"/>
          <w:sz w:val="22"/>
          <w:szCs w:val="22"/>
          <w:lang w:val="en-US"/>
        </w:rPr>
        <w:tab/>
      </w:r>
      <w:r w:rsidRPr="007B1781">
        <w:rPr>
          <w:rFonts w:ascii="Calibri" w:hAnsi="Calibri"/>
          <w:sz w:val="22"/>
          <w:szCs w:val="22"/>
          <w:lang w:val="en-US"/>
        </w:rPr>
        <w:tab/>
        <w:t>[</w:t>
      </w:r>
      <w:r w:rsidR="00100435" w:rsidRPr="007B1781">
        <w:rPr>
          <w:rFonts w:ascii="Calibri" w:hAnsi="Calibri"/>
          <w:sz w:val="22"/>
          <w:szCs w:val="22"/>
          <w:lang w:val="en-US"/>
        </w:rPr>
        <w:t>signature of the authorized person</w:t>
      </w:r>
      <w:r w:rsidR="00A35FCE" w:rsidRPr="007B1781">
        <w:rPr>
          <w:rFonts w:ascii="Calibri" w:hAnsi="Calibri"/>
          <w:sz w:val="22"/>
          <w:szCs w:val="22"/>
          <w:lang w:val="en-US"/>
        </w:rPr>
        <w:t>]</w:t>
      </w:r>
    </w:p>
    <w:sectPr w:rsidR="005B6886" w:rsidRPr="007B1781" w:rsidSect="00A06468">
      <w:headerReference w:type="default" r:id="rId8"/>
      <w:footerReference w:type="even" r:id="rId9"/>
      <w:footerReference w:type="default" r:id="rId10"/>
      <w:pgSz w:w="11906" w:h="16838" w:code="9"/>
      <w:pgMar w:top="1418" w:right="1418" w:bottom="70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D7" w:rsidRDefault="00D429D7" w:rsidP="00A35FCE">
      <w:pPr>
        <w:spacing w:line="240" w:lineRule="auto"/>
      </w:pPr>
      <w:r>
        <w:separator/>
      </w:r>
    </w:p>
  </w:endnote>
  <w:endnote w:type="continuationSeparator" w:id="0">
    <w:p w:rsidR="00D429D7" w:rsidRDefault="00D429D7" w:rsidP="00A35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FE" w:rsidRDefault="00913F00" w:rsidP="006F3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048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88D">
      <w:rPr>
        <w:rStyle w:val="PageNumber"/>
        <w:noProof/>
      </w:rPr>
      <w:t>7</w:t>
    </w:r>
    <w:r>
      <w:rPr>
        <w:rStyle w:val="PageNumber"/>
      </w:rPr>
      <w:fldChar w:fldCharType="end"/>
    </w:r>
  </w:p>
  <w:p w:rsidR="006F31FE" w:rsidRDefault="006F31FE" w:rsidP="006F31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F8F" w:rsidRPr="00BA1F8F" w:rsidRDefault="00BA1F8F">
    <w:pPr>
      <w:pStyle w:val="Footer"/>
      <w:jc w:val="right"/>
      <w:rPr>
        <w:rFonts w:ascii="Calibri" w:hAnsi="Calibri"/>
        <w:sz w:val="20"/>
        <w:lang w:val="hr-HR"/>
      </w:rPr>
    </w:pPr>
    <w:r w:rsidRPr="00BA1F8F">
      <w:rPr>
        <w:rFonts w:ascii="Calibri" w:hAnsi="Calibri"/>
        <w:sz w:val="20"/>
      </w:rPr>
      <w:fldChar w:fldCharType="begin"/>
    </w:r>
    <w:r w:rsidRPr="00BA1F8F">
      <w:rPr>
        <w:rFonts w:ascii="Calibri" w:hAnsi="Calibri"/>
        <w:sz w:val="20"/>
      </w:rPr>
      <w:instrText xml:space="preserve"> PAGE   \* MERGEFORMAT </w:instrText>
    </w:r>
    <w:r w:rsidRPr="00BA1F8F">
      <w:rPr>
        <w:rFonts w:ascii="Calibri" w:hAnsi="Calibri"/>
        <w:sz w:val="20"/>
      </w:rPr>
      <w:fldChar w:fldCharType="separate"/>
    </w:r>
    <w:r w:rsidR="002B3C8E">
      <w:rPr>
        <w:rFonts w:ascii="Calibri" w:hAnsi="Calibri"/>
        <w:noProof/>
        <w:sz w:val="20"/>
      </w:rPr>
      <w:t>1</w:t>
    </w:r>
    <w:r w:rsidRPr="00BA1F8F">
      <w:rPr>
        <w:rFonts w:ascii="Calibri" w:hAnsi="Calibri"/>
        <w:noProof/>
        <w:sz w:val="20"/>
      </w:rPr>
      <w:fldChar w:fldCharType="end"/>
    </w:r>
    <w:r w:rsidRPr="00BA1F8F">
      <w:rPr>
        <w:rFonts w:ascii="Calibri" w:hAnsi="Calibri"/>
        <w:noProof/>
        <w:sz w:val="20"/>
        <w:lang w:val="hr-HR"/>
      </w:rPr>
      <w:t>/</w:t>
    </w:r>
    <w:r w:rsidRPr="00BA1F8F">
      <w:rPr>
        <w:rFonts w:ascii="Calibri" w:hAnsi="Calibri"/>
        <w:noProof/>
        <w:sz w:val="20"/>
        <w:lang w:val="hr-HR"/>
      </w:rPr>
      <w:fldChar w:fldCharType="begin"/>
    </w:r>
    <w:r w:rsidRPr="00BA1F8F">
      <w:rPr>
        <w:rFonts w:ascii="Calibri" w:hAnsi="Calibri"/>
        <w:noProof/>
        <w:sz w:val="20"/>
        <w:lang w:val="hr-HR"/>
      </w:rPr>
      <w:instrText xml:space="preserve"> NUMPAGES  \* Arabic  \* MERGEFORMAT </w:instrText>
    </w:r>
    <w:r w:rsidRPr="00BA1F8F">
      <w:rPr>
        <w:rFonts w:ascii="Calibri" w:hAnsi="Calibri"/>
        <w:noProof/>
        <w:sz w:val="20"/>
        <w:lang w:val="hr-HR"/>
      </w:rPr>
      <w:fldChar w:fldCharType="separate"/>
    </w:r>
    <w:r w:rsidR="002B3C8E">
      <w:rPr>
        <w:rFonts w:ascii="Calibri" w:hAnsi="Calibri"/>
        <w:noProof/>
        <w:sz w:val="20"/>
        <w:lang w:val="hr-HR"/>
      </w:rPr>
      <w:t>1</w:t>
    </w:r>
    <w:r w:rsidRPr="00BA1F8F">
      <w:rPr>
        <w:rFonts w:ascii="Calibri" w:hAnsi="Calibri"/>
        <w:noProof/>
        <w:sz w:val="20"/>
        <w:lang w:val="hr-HR"/>
      </w:rPr>
      <w:fldChar w:fldCharType="end"/>
    </w:r>
  </w:p>
  <w:p w:rsidR="00BA1F8F" w:rsidRDefault="00BA1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D7" w:rsidRDefault="00D429D7" w:rsidP="00A35FCE">
      <w:pPr>
        <w:spacing w:line="240" w:lineRule="auto"/>
      </w:pPr>
      <w:r>
        <w:separator/>
      </w:r>
    </w:p>
  </w:footnote>
  <w:footnote w:type="continuationSeparator" w:id="0">
    <w:p w:rsidR="00D429D7" w:rsidRDefault="00D429D7" w:rsidP="00A35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07" w:rsidRPr="0001406E" w:rsidRDefault="00C20D5A" w:rsidP="006B2755">
    <w:pPr>
      <w:tabs>
        <w:tab w:val="center" w:pos="4536"/>
        <w:tab w:val="right" w:pos="9072"/>
      </w:tabs>
      <w:rPr>
        <w:rFonts w:ascii="Calibri" w:eastAsia="Calibri" w:hAnsi="Calibri"/>
        <w:b/>
        <w:color w:val="808080"/>
        <w:sz w:val="22"/>
        <w:szCs w:val="22"/>
        <w:lang w:val="hr-HR"/>
      </w:rPr>
    </w:pPr>
    <w:r>
      <w:rPr>
        <w:rFonts w:ascii="Calibri" w:eastAsia="Calibri" w:hAnsi="Calibri"/>
        <w:b/>
        <w:color w:val="808080"/>
        <w:sz w:val="22"/>
        <w:szCs w:val="22"/>
        <w:lang w:val="hr-HR"/>
      </w:rPr>
      <w:t>Appendix 1</w:t>
    </w:r>
    <w:r w:rsidR="006B2755">
      <w:rPr>
        <w:rFonts w:ascii="Calibri" w:eastAsia="Calibri" w:hAnsi="Calibri"/>
        <w:b/>
        <w:color w:val="808080"/>
        <w:sz w:val="22"/>
        <w:szCs w:val="22"/>
        <w:lang w:val="hr-HR"/>
      </w:rPr>
      <w:tab/>
    </w:r>
    <w:r w:rsidR="006B2755">
      <w:rPr>
        <w:rFonts w:ascii="Calibri" w:eastAsia="Calibri" w:hAnsi="Calibri"/>
        <w:b/>
        <w:color w:val="808080"/>
        <w:sz w:val="22"/>
        <w:szCs w:val="22"/>
        <w:lang w:val="hr-HR"/>
      </w:rPr>
      <w:tab/>
    </w:r>
    <w:r w:rsidR="002F64A6" w:rsidRPr="002F64A6">
      <w:rPr>
        <w:rFonts w:ascii="Calibri" w:eastAsia="Calibri" w:hAnsi="Calibri"/>
        <w:b/>
        <w:color w:val="808080"/>
        <w:sz w:val="22"/>
        <w:szCs w:val="22"/>
        <w:lang w:val="hr-HR"/>
      </w:rPr>
      <w:t xml:space="preserve">Publication </w:t>
    </w:r>
    <w:proofErr w:type="spellStart"/>
    <w:r w:rsidR="002F64A6" w:rsidRPr="002F64A6">
      <w:rPr>
        <w:rFonts w:ascii="Calibri" w:eastAsia="Calibri" w:hAnsi="Calibri"/>
        <w:b/>
        <w:color w:val="808080"/>
        <w:sz w:val="22"/>
        <w:szCs w:val="22"/>
        <w:lang w:val="hr-HR"/>
      </w:rPr>
      <w:t>ref</w:t>
    </w:r>
    <w:proofErr w:type="spellEnd"/>
    <w:r w:rsidR="002F64A6" w:rsidRPr="002F64A6">
      <w:rPr>
        <w:rFonts w:ascii="Calibri" w:eastAsia="Calibri" w:hAnsi="Calibri"/>
        <w:b/>
        <w:color w:val="808080"/>
        <w:sz w:val="22"/>
        <w:szCs w:val="22"/>
        <w:lang w:val="hr-HR"/>
      </w:rPr>
      <w:t xml:space="preserve">.: </w:t>
    </w:r>
    <w:proofErr w:type="spellStart"/>
    <w:r w:rsidR="002F64A6" w:rsidRPr="002F64A6">
      <w:rPr>
        <w:rFonts w:ascii="Calibri" w:eastAsia="Calibri" w:hAnsi="Calibri"/>
        <w:b/>
        <w:color w:val="808080"/>
        <w:sz w:val="22"/>
        <w:szCs w:val="22"/>
        <w:lang w:val="hr-HR"/>
      </w:rPr>
      <w:t>Supplies</w:t>
    </w:r>
    <w:proofErr w:type="spellEnd"/>
    <w:r w:rsidR="002F64A6">
      <w:rPr>
        <w:rFonts w:ascii="Calibri" w:eastAsia="Calibri" w:hAnsi="Calibri"/>
        <w:b/>
        <w:color w:val="808080"/>
        <w:sz w:val="22"/>
        <w:szCs w:val="22"/>
        <w:lang w:val="hr-HR"/>
      </w:rPr>
      <w:t xml:space="preserve"> 03</w:t>
    </w:r>
  </w:p>
  <w:p w:rsidR="006F31FE" w:rsidRPr="006B2755" w:rsidRDefault="006F31FE" w:rsidP="006B27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9AA1284"/>
    <w:lvl w:ilvl="0">
      <w:start w:val="1"/>
      <w:numFmt w:val="decimal"/>
      <w:pStyle w:val="Heading1"/>
      <w:lvlText w:val="%1."/>
      <w:lvlJc w:val="left"/>
      <w:pPr>
        <w:tabs>
          <w:tab w:val="num" w:pos="-76"/>
        </w:tabs>
        <w:ind w:left="716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340"/>
        </w:tabs>
        <w:ind w:left="291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CE"/>
    <w:rsid w:val="000242CA"/>
    <w:rsid w:val="00031D3B"/>
    <w:rsid w:val="000346F5"/>
    <w:rsid w:val="00035306"/>
    <w:rsid w:val="0004401D"/>
    <w:rsid w:val="00062A52"/>
    <w:rsid w:val="00081245"/>
    <w:rsid w:val="00083B22"/>
    <w:rsid w:val="00091890"/>
    <w:rsid w:val="000A2885"/>
    <w:rsid w:val="000B0128"/>
    <w:rsid w:val="000C562A"/>
    <w:rsid w:val="000E56DA"/>
    <w:rsid w:val="00100435"/>
    <w:rsid w:val="00144633"/>
    <w:rsid w:val="00157091"/>
    <w:rsid w:val="001966D3"/>
    <w:rsid w:val="00196DB1"/>
    <w:rsid w:val="001E315D"/>
    <w:rsid w:val="00201A85"/>
    <w:rsid w:val="0020545B"/>
    <w:rsid w:val="00241A92"/>
    <w:rsid w:val="00245191"/>
    <w:rsid w:val="002619E1"/>
    <w:rsid w:val="00286035"/>
    <w:rsid w:val="00286D8E"/>
    <w:rsid w:val="00293FC2"/>
    <w:rsid w:val="002B3C8E"/>
    <w:rsid w:val="002F44FE"/>
    <w:rsid w:val="002F64A6"/>
    <w:rsid w:val="003150B6"/>
    <w:rsid w:val="003164F7"/>
    <w:rsid w:val="003246AE"/>
    <w:rsid w:val="0034464B"/>
    <w:rsid w:val="003510FA"/>
    <w:rsid w:val="00354DD2"/>
    <w:rsid w:val="003556B2"/>
    <w:rsid w:val="00374331"/>
    <w:rsid w:val="003802D2"/>
    <w:rsid w:val="00390437"/>
    <w:rsid w:val="003B3A77"/>
    <w:rsid w:val="003B3D2D"/>
    <w:rsid w:val="003C30B7"/>
    <w:rsid w:val="003E2E11"/>
    <w:rsid w:val="003E3A36"/>
    <w:rsid w:val="003F636D"/>
    <w:rsid w:val="00415EE9"/>
    <w:rsid w:val="00420E64"/>
    <w:rsid w:val="004221B9"/>
    <w:rsid w:val="00443A71"/>
    <w:rsid w:val="00452705"/>
    <w:rsid w:val="00460AB3"/>
    <w:rsid w:val="004760D1"/>
    <w:rsid w:val="00482136"/>
    <w:rsid w:val="004A2808"/>
    <w:rsid w:val="004D44E0"/>
    <w:rsid w:val="004E3DA7"/>
    <w:rsid w:val="004F3699"/>
    <w:rsid w:val="004F7BE2"/>
    <w:rsid w:val="00503D31"/>
    <w:rsid w:val="0051542D"/>
    <w:rsid w:val="00517A9C"/>
    <w:rsid w:val="005313F1"/>
    <w:rsid w:val="0058128F"/>
    <w:rsid w:val="005912FB"/>
    <w:rsid w:val="005B005C"/>
    <w:rsid w:val="005B6886"/>
    <w:rsid w:val="005C6BA0"/>
    <w:rsid w:val="005D2252"/>
    <w:rsid w:val="005D4BD3"/>
    <w:rsid w:val="005F1822"/>
    <w:rsid w:val="00612448"/>
    <w:rsid w:val="0061351E"/>
    <w:rsid w:val="00620852"/>
    <w:rsid w:val="006216C0"/>
    <w:rsid w:val="006547E1"/>
    <w:rsid w:val="006871B5"/>
    <w:rsid w:val="006B2755"/>
    <w:rsid w:val="006C539E"/>
    <w:rsid w:val="006C6E72"/>
    <w:rsid w:val="006D4FB8"/>
    <w:rsid w:val="006D7424"/>
    <w:rsid w:val="006F258F"/>
    <w:rsid w:val="006F31FE"/>
    <w:rsid w:val="006F58B5"/>
    <w:rsid w:val="00710584"/>
    <w:rsid w:val="007303BA"/>
    <w:rsid w:val="00733F5B"/>
    <w:rsid w:val="00741898"/>
    <w:rsid w:val="00744D65"/>
    <w:rsid w:val="00766A97"/>
    <w:rsid w:val="007B1781"/>
    <w:rsid w:val="007B32AC"/>
    <w:rsid w:val="0080051C"/>
    <w:rsid w:val="00804AF7"/>
    <w:rsid w:val="008438E6"/>
    <w:rsid w:val="00867F00"/>
    <w:rsid w:val="008B295C"/>
    <w:rsid w:val="008B765C"/>
    <w:rsid w:val="008D4B6D"/>
    <w:rsid w:val="008F5CD6"/>
    <w:rsid w:val="009078F4"/>
    <w:rsid w:val="00910244"/>
    <w:rsid w:val="009112CE"/>
    <w:rsid w:val="00913F00"/>
    <w:rsid w:val="00915FA1"/>
    <w:rsid w:val="00942E1F"/>
    <w:rsid w:val="0094322B"/>
    <w:rsid w:val="00944170"/>
    <w:rsid w:val="00944E9F"/>
    <w:rsid w:val="00967AA1"/>
    <w:rsid w:val="009A375B"/>
    <w:rsid w:val="009A4312"/>
    <w:rsid w:val="009C31E2"/>
    <w:rsid w:val="009C49D2"/>
    <w:rsid w:val="009D0284"/>
    <w:rsid w:val="009D75C7"/>
    <w:rsid w:val="00A0488D"/>
    <w:rsid w:val="00A06468"/>
    <w:rsid w:val="00A155C9"/>
    <w:rsid w:val="00A2560C"/>
    <w:rsid w:val="00A2634C"/>
    <w:rsid w:val="00A354FE"/>
    <w:rsid w:val="00A35FCE"/>
    <w:rsid w:val="00A61CC0"/>
    <w:rsid w:val="00A6634C"/>
    <w:rsid w:val="00AA2DF9"/>
    <w:rsid w:val="00AB444A"/>
    <w:rsid w:val="00AB48D0"/>
    <w:rsid w:val="00AD4A07"/>
    <w:rsid w:val="00B00059"/>
    <w:rsid w:val="00B00A73"/>
    <w:rsid w:val="00B10C22"/>
    <w:rsid w:val="00B21F39"/>
    <w:rsid w:val="00B237B6"/>
    <w:rsid w:val="00B47591"/>
    <w:rsid w:val="00B5201E"/>
    <w:rsid w:val="00B85599"/>
    <w:rsid w:val="00B920AB"/>
    <w:rsid w:val="00B95A0F"/>
    <w:rsid w:val="00BA1F8F"/>
    <w:rsid w:val="00BA2678"/>
    <w:rsid w:val="00BE24A1"/>
    <w:rsid w:val="00BF79E1"/>
    <w:rsid w:val="00C03F32"/>
    <w:rsid w:val="00C20D5A"/>
    <w:rsid w:val="00C427E2"/>
    <w:rsid w:val="00C80BEC"/>
    <w:rsid w:val="00C854B2"/>
    <w:rsid w:val="00C970C1"/>
    <w:rsid w:val="00CA5357"/>
    <w:rsid w:val="00CC23B5"/>
    <w:rsid w:val="00CC57AC"/>
    <w:rsid w:val="00CD468B"/>
    <w:rsid w:val="00CE4904"/>
    <w:rsid w:val="00D429D7"/>
    <w:rsid w:val="00D5086D"/>
    <w:rsid w:val="00D65410"/>
    <w:rsid w:val="00D81FC4"/>
    <w:rsid w:val="00D86517"/>
    <w:rsid w:val="00DD1093"/>
    <w:rsid w:val="00DF28D1"/>
    <w:rsid w:val="00DF47AA"/>
    <w:rsid w:val="00E129B1"/>
    <w:rsid w:val="00E16598"/>
    <w:rsid w:val="00E2033D"/>
    <w:rsid w:val="00E25494"/>
    <w:rsid w:val="00E56D74"/>
    <w:rsid w:val="00E623AD"/>
    <w:rsid w:val="00E64681"/>
    <w:rsid w:val="00E80304"/>
    <w:rsid w:val="00E80F17"/>
    <w:rsid w:val="00EA64D3"/>
    <w:rsid w:val="00ED09F5"/>
    <w:rsid w:val="00EE0B35"/>
    <w:rsid w:val="00EF0F4D"/>
    <w:rsid w:val="00F07D3F"/>
    <w:rsid w:val="00F211C8"/>
    <w:rsid w:val="00F2424A"/>
    <w:rsid w:val="00F413DB"/>
    <w:rsid w:val="00F44E88"/>
    <w:rsid w:val="00F536E8"/>
    <w:rsid w:val="00F53BC9"/>
    <w:rsid w:val="00F53F62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CE"/>
    <w:pPr>
      <w:spacing w:line="288" w:lineRule="auto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35FCE"/>
    <w:pPr>
      <w:keepNext/>
      <w:numPr>
        <w:numId w:val="1"/>
      </w:numPr>
      <w:tabs>
        <w:tab w:val="left" w:pos="532"/>
      </w:tabs>
      <w:spacing w:before="240" w:after="120"/>
      <w:outlineLvl w:val="0"/>
    </w:pPr>
    <w:rPr>
      <w:b/>
      <w:kern w:val="28"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35FCE"/>
    <w:pPr>
      <w:keepNext/>
      <w:numPr>
        <w:ilvl w:val="1"/>
        <w:numId w:val="1"/>
      </w:numPr>
      <w:tabs>
        <w:tab w:val="left" w:pos="576"/>
      </w:tabs>
      <w:spacing w:before="360" w:after="120"/>
      <w:outlineLvl w:val="1"/>
    </w:pPr>
    <w:rPr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35FCE"/>
    <w:pPr>
      <w:keepNext/>
      <w:numPr>
        <w:ilvl w:val="2"/>
        <w:numId w:val="1"/>
      </w:numPr>
      <w:tabs>
        <w:tab w:val="left" w:pos="720"/>
      </w:tabs>
      <w:spacing w:before="180" w:after="60"/>
      <w:jc w:val="both"/>
      <w:outlineLvl w:val="2"/>
    </w:pPr>
    <w:rPr>
      <w:b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35FCE"/>
    <w:pPr>
      <w:keepNext/>
      <w:numPr>
        <w:ilvl w:val="3"/>
        <w:numId w:val="1"/>
      </w:numPr>
      <w:tabs>
        <w:tab w:val="left" w:pos="864"/>
      </w:tabs>
      <w:spacing w:before="120" w:after="60"/>
      <w:outlineLvl w:val="3"/>
    </w:pPr>
    <w:rPr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35FCE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35FCE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i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35FCE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35FCE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A35FCE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i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5FCE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Heading2Char">
    <w:name w:val="Heading 2 Char"/>
    <w:link w:val="Heading2"/>
    <w:rsid w:val="00A35FC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link w:val="Heading3"/>
    <w:rsid w:val="00A35FC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rsid w:val="00A35F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link w:val="Heading5"/>
    <w:rsid w:val="00A35FCE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A35FCE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A35FC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link w:val="Heading8"/>
    <w:rsid w:val="00A35FC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A35FCE"/>
    <w:rPr>
      <w:rFonts w:ascii="Times New Roman" w:eastAsia="Times New Roman" w:hAnsi="Times New Roman" w:cs="Times New Roman"/>
      <w:i/>
      <w:sz w:val="18"/>
      <w:szCs w:val="20"/>
    </w:rPr>
  </w:style>
  <w:style w:type="paragraph" w:styleId="Header">
    <w:name w:val="header"/>
    <w:basedOn w:val="Normal"/>
    <w:link w:val="HeaderChar"/>
    <w:rsid w:val="00A35FCE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rsid w:val="00A35FC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35FC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35FC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35FCE"/>
  </w:style>
  <w:style w:type="paragraph" w:styleId="BalloonText">
    <w:name w:val="Balloon Text"/>
    <w:basedOn w:val="Normal"/>
    <w:link w:val="BalloonTextChar"/>
    <w:uiPriority w:val="99"/>
    <w:semiHidden/>
    <w:unhideWhenUsed/>
    <w:rsid w:val="00A0488D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0488D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3E2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E11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3E2E1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E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E1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3C06-4B3F-4417-A26F-22DABBAD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2017-06-08T09:31:00Z</dcterms:created>
  <dcterms:modified xsi:type="dcterms:W3CDTF">2017-06-08T13:53:00Z</dcterms:modified>
</cp:coreProperties>
</file>